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79035" w14:textId="77777777" w:rsidR="00701EDA" w:rsidRDefault="006E3C6C" w:rsidP="00C01EB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63750">
        <w:rPr>
          <w:rFonts w:asciiTheme="minorHAnsi" w:hAnsiTheme="minorHAnsi" w:cstheme="minorHAnsi"/>
          <w:b/>
          <w:sz w:val="24"/>
          <w:szCs w:val="24"/>
        </w:rPr>
        <w:t>Társszerzői nyilatkozat</w:t>
      </w:r>
      <w:r w:rsidR="00701ED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7FF4FE9" w14:textId="333290BE" w:rsidR="006E3C6C" w:rsidRDefault="0051573B" w:rsidP="00C01EB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E723D">
        <w:rPr>
          <w:rFonts w:asciiTheme="minorHAnsi" w:hAnsiTheme="minorHAnsi" w:cstheme="minorHAnsi"/>
          <w:b/>
          <w:sz w:val="24"/>
          <w:szCs w:val="24"/>
        </w:rPr>
        <w:t>tézispontként többszörösen felhasználni kívánt publikáció esetén</w:t>
      </w:r>
    </w:p>
    <w:p w14:paraId="67B433BC" w14:textId="54032C6D" w:rsidR="00CE723D" w:rsidRPr="00E63750" w:rsidRDefault="00CE723D" w:rsidP="00C01EB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X.Y doktori eljárásával kapcsolatban</w:t>
      </w:r>
    </w:p>
    <w:p w14:paraId="58A96A5F" w14:textId="77777777" w:rsidR="006E3C6C" w:rsidRPr="00E63750" w:rsidRDefault="006E3C6C" w:rsidP="00C01EB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629859" w14:textId="77777777" w:rsidR="006E3C6C" w:rsidRPr="00E63750" w:rsidRDefault="006E3C6C" w:rsidP="00C01EB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F7B865E" w14:textId="77777777" w:rsidR="006E3C6C" w:rsidRPr="00E63750" w:rsidRDefault="006E3C6C" w:rsidP="00C01EB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DE9DB1" w14:textId="77777777" w:rsidR="006E3C6C" w:rsidRPr="00E63750" w:rsidRDefault="006E3C6C" w:rsidP="00C01EBC">
      <w:pPr>
        <w:jc w:val="both"/>
        <w:rPr>
          <w:rFonts w:asciiTheme="minorHAnsi" w:hAnsiTheme="minorHAnsi" w:cstheme="minorHAnsi"/>
          <w:sz w:val="24"/>
          <w:szCs w:val="24"/>
        </w:rPr>
      </w:pPr>
      <w:r w:rsidRPr="00E63750">
        <w:rPr>
          <w:rFonts w:asciiTheme="minorHAnsi" w:hAnsiTheme="minorHAnsi" w:cstheme="minorHAnsi"/>
          <w:sz w:val="24"/>
          <w:szCs w:val="24"/>
        </w:rPr>
        <w:t xml:space="preserve">Alulírottak ezennel kijelentjük, hogy a </w:t>
      </w:r>
    </w:p>
    <w:p w14:paraId="77544519" w14:textId="77777777" w:rsidR="006E3C6C" w:rsidRPr="00E63750" w:rsidRDefault="006E3C6C" w:rsidP="00C01EB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EBB9F4" w14:textId="5724335B" w:rsidR="00C01EBC" w:rsidRPr="00E63750" w:rsidRDefault="00E63750" w:rsidP="00C01EBC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E63750">
        <w:rPr>
          <w:rFonts w:asciiTheme="minorHAnsi" w:hAnsiTheme="minorHAnsi" w:cstheme="minorHAnsi"/>
          <w:i/>
          <w:iCs/>
          <w:sz w:val="24"/>
          <w:szCs w:val="24"/>
        </w:rPr>
        <w:t>(publikáció adatai)</w:t>
      </w:r>
    </w:p>
    <w:p w14:paraId="4C49C458" w14:textId="77777777" w:rsidR="00CF6858" w:rsidRPr="00E63750" w:rsidRDefault="00CF6858" w:rsidP="00C01EB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9C3ECB0" w14:textId="0600C724" w:rsidR="00F63DEB" w:rsidRPr="00E63750" w:rsidRDefault="006E3C6C" w:rsidP="00CE723D">
      <w:pPr>
        <w:jc w:val="both"/>
        <w:rPr>
          <w:rFonts w:asciiTheme="minorHAnsi" w:hAnsiTheme="minorHAnsi" w:cstheme="minorHAnsi"/>
          <w:sz w:val="24"/>
          <w:szCs w:val="24"/>
        </w:rPr>
      </w:pPr>
      <w:r w:rsidRPr="00E63750">
        <w:rPr>
          <w:rFonts w:asciiTheme="minorHAnsi" w:hAnsiTheme="minorHAnsi" w:cstheme="minorHAnsi"/>
          <w:sz w:val="24"/>
          <w:szCs w:val="24"/>
        </w:rPr>
        <w:t>publikáció létrejöttében</w:t>
      </w:r>
      <w:r w:rsidR="00C01EBC" w:rsidRPr="00E63750">
        <w:rPr>
          <w:rFonts w:asciiTheme="minorHAnsi" w:hAnsiTheme="minorHAnsi" w:cstheme="minorHAnsi"/>
          <w:sz w:val="24"/>
          <w:szCs w:val="24"/>
        </w:rPr>
        <w:t>,</w:t>
      </w:r>
      <w:r w:rsidRPr="00E63750">
        <w:rPr>
          <w:rFonts w:asciiTheme="minorHAnsi" w:hAnsiTheme="minorHAnsi" w:cstheme="minorHAnsi"/>
          <w:sz w:val="24"/>
          <w:szCs w:val="24"/>
        </w:rPr>
        <w:t xml:space="preserve"> az alábbi arányban vettünk részt</w:t>
      </w:r>
      <w:r w:rsidR="00E63750" w:rsidRPr="00E63750">
        <w:rPr>
          <w:rFonts w:asciiTheme="minorHAnsi" w:hAnsiTheme="minorHAnsi" w:cstheme="minorHAnsi"/>
          <w:sz w:val="24"/>
          <w:szCs w:val="24"/>
        </w:rPr>
        <w:t>,</w:t>
      </w:r>
      <w:r w:rsidRPr="00E63750">
        <w:rPr>
          <w:rFonts w:asciiTheme="minorHAnsi" w:hAnsiTheme="minorHAnsi" w:cstheme="minorHAnsi"/>
          <w:sz w:val="24"/>
          <w:szCs w:val="24"/>
        </w:rPr>
        <w:t xml:space="preserve"> illetve működtünk közre</w:t>
      </w:r>
      <w:r w:rsidR="00CE723D">
        <w:rPr>
          <w:rFonts w:asciiTheme="minorHAnsi" w:hAnsiTheme="minorHAnsi" w:cstheme="minorHAnsi"/>
          <w:sz w:val="24"/>
          <w:szCs w:val="24"/>
        </w:rPr>
        <w:t xml:space="preserve">, mely arányokat az </w:t>
      </w:r>
      <w:proofErr w:type="spellStart"/>
      <w:r w:rsidR="00CE723D">
        <w:rPr>
          <w:rFonts w:asciiTheme="minorHAnsi" w:hAnsiTheme="minorHAnsi" w:cstheme="minorHAnsi"/>
          <w:sz w:val="24"/>
          <w:szCs w:val="24"/>
        </w:rPr>
        <w:t>mtmt</w:t>
      </w:r>
      <w:proofErr w:type="spellEnd"/>
      <w:r w:rsidR="00CE723D">
        <w:rPr>
          <w:rFonts w:asciiTheme="minorHAnsi" w:hAnsiTheme="minorHAnsi" w:cstheme="minorHAnsi"/>
          <w:sz w:val="24"/>
          <w:szCs w:val="24"/>
        </w:rPr>
        <w:t xml:space="preserve"> rendszerében is azonos módon rögzítünk. Tudomásul vesszük, hogy ezen publikáció további eljárásban szereplő tézispont alátámasztására való felhasználásának szükséges (de nem elégséges) feltétele, hogy ezen további tézispontot megalapozó tevékenység a lent megadott táblázatban kizárólag a tézispontot megfogalmazó személy nevéhez kötődjék. </w:t>
      </w:r>
    </w:p>
    <w:p w14:paraId="01E92DB1" w14:textId="2A2009C0" w:rsidR="006E3C6C" w:rsidRDefault="006E3C6C" w:rsidP="00C01EB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A22D6F4" w14:textId="77777777" w:rsidR="00E63750" w:rsidRPr="00E63750" w:rsidRDefault="00E63750" w:rsidP="00C01EB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F5500CD" w14:textId="77777777" w:rsidR="00E63750" w:rsidRPr="00E63750" w:rsidRDefault="00E63750" w:rsidP="00E63750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(</w:t>
      </w:r>
      <w:r w:rsidRPr="00E63750">
        <w:rPr>
          <w:rFonts w:asciiTheme="minorHAnsi" w:hAnsiTheme="minorHAnsi" w:cstheme="minorHAnsi"/>
          <w:i/>
          <w:iCs/>
          <w:sz w:val="24"/>
          <w:szCs w:val="24"/>
        </w:rPr>
        <w:t>Dátum</w:t>
      </w:r>
      <w:r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p w14:paraId="1D8C4AD8" w14:textId="77777777" w:rsidR="00E63750" w:rsidRPr="00E63750" w:rsidRDefault="00E63750" w:rsidP="00E6375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98A941F" w14:textId="77777777" w:rsidR="006E3C6C" w:rsidRPr="00E63750" w:rsidRDefault="006E3C6C" w:rsidP="00C01EBC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591"/>
        <w:gridCol w:w="3345"/>
        <w:gridCol w:w="2268"/>
        <w:gridCol w:w="2566"/>
      </w:tblGrid>
      <w:tr w:rsidR="006E3C6C" w:rsidRPr="00E63750" w14:paraId="2C66DDCD" w14:textId="77777777" w:rsidTr="00891E3F">
        <w:trPr>
          <w:cantSplit/>
        </w:trPr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616BA5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86B3F28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3750">
              <w:rPr>
                <w:rFonts w:asciiTheme="minorHAnsi" w:hAnsiTheme="minorHAnsi" w:cstheme="minorHAnsi"/>
                <w:sz w:val="24"/>
                <w:szCs w:val="24"/>
              </w:rPr>
              <w:t>Társszerző neve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62AD6F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3750">
              <w:rPr>
                <w:rFonts w:asciiTheme="minorHAnsi" w:hAnsiTheme="minorHAnsi" w:cstheme="minorHAnsi"/>
                <w:sz w:val="24"/>
                <w:szCs w:val="24"/>
              </w:rPr>
              <w:t>részvételi arány</w:t>
            </w:r>
          </w:p>
        </w:tc>
        <w:tc>
          <w:tcPr>
            <w:tcW w:w="2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4553D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3750">
              <w:rPr>
                <w:rFonts w:asciiTheme="minorHAnsi" w:hAnsiTheme="minorHAnsi" w:cstheme="minorHAnsi"/>
                <w:sz w:val="24"/>
                <w:szCs w:val="24"/>
              </w:rPr>
              <w:t>Aláírás</w:t>
            </w:r>
          </w:p>
        </w:tc>
      </w:tr>
      <w:tr w:rsidR="006E3C6C" w:rsidRPr="00E63750" w14:paraId="11B175A7" w14:textId="77777777" w:rsidTr="00891E3F">
        <w:trPr>
          <w:cantSplit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0157D6BF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375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14:paraId="21D605A0" w14:textId="76FFA4F6" w:rsidR="006E3C6C" w:rsidRPr="002B1530" w:rsidRDefault="006E3C6C" w:rsidP="00C01EBC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2AA2935C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BF34C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3C6C" w:rsidRPr="00E63750" w14:paraId="76ECFDC3" w14:textId="77777777" w:rsidTr="00891E3F">
        <w:trPr>
          <w:cantSplit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5FFB4AF4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375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14:paraId="467750D3" w14:textId="48685D0A" w:rsidR="006E3C6C" w:rsidRPr="002B1530" w:rsidRDefault="006E3C6C" w:rsidP="00C01EBC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6A6494DA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F661C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3C6C" w:rsidRPr="00E63750" w14:paraId="59FB7025" w14:textId="77777777" w:rsidTr="00891E3F">
        <w:trPr>
          <w:cantSplit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7CD00784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3750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14:paraId="53BD3F86" w14:textId="66C62338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1E3AD92A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9DFCC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3C6C" w:rsidRPr="00E63750" w14:paraId="732A4E78" w14:textId="77777777" w:rsidTr="00891E3F">
        <w:trPr>
          <w:cantSplit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1E0A2FE2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3750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14:paraId="07DBAEEC" w14:textId="5A420C56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11D24198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B1DFD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3C6C" w:rsidRPr="00E63750" w14:paraId="7ADE55CD" w14:textId="77777777" w:rsidTr="00891E3F">
        <w:trPr>
          <w:cantSplit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39115073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3750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14:paraId="6848132F" w14:textId="32E015C9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3014CFE3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7FAD4" w14:textId="77777777" w:rsidR="006E3C6C" w:rsidRPr="00E63750" w:rsidRDefault="006E3C6C" w:rsidP="00C01EB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E8EA1EB" w14:textId="52C0482A" w:rsidR="006E3C6C" w:rsidRDefault="006E3C6C" w:rsidP="00C01EB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59D4C0C" w14:textId="669906B1" w:rsidR="00ED2745" w:rsidRDefault="0051573B" w:rsidP="00C01EB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fenti publikáció elkészítéséhez az alábbi tevékenységekkel járultunk hozzá</w:t>
      </w:r>
      <w:r w:rsidR="001B174C">
        <w:rPr>
          <w:rFonts w:asciiTheme="minorHAnsi" w:hAnsiTheme="minorHAnsi" w:cstheme="minorHAnsi"/>
          <w:sz w:val="24"/>
          <w:szCs w:val="24"/>
        </w:rPr>
        <w:t>.</w:t>
      </w:r>
    </w:p>
    <w:p w14:paraId="0B0EC009" w14:textId="15EB9462" w:rsidR="00ED2745" w:rsidRDefault="00ED2745" w:rsidP="00C01EBC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591"/>
        <w:gridCol w:w="3345"/>
        <w:gridCol w:w="2268"/>
        <w:gridCol w:w="2566"/>
      </w:tblGrid>
      <w:tr w:rsidR="0051573B" w:rsidRPr="00E63750" w14:paraId="30404A67" w14:textId="77777777" w:rsidTr="006A2894">
        <w:trPr>
          <w:cantSplit/>
        </w:trPr>
        <w:tc>
          <w:tcPr>
            <w:tcW w:w="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9309D67" w14:textId="77777777" w:rsidR="0051573B" w:rsidRPr="00E63750" w:rsidRDefault="0051573B" w:rsidP="006A28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9137360" w14:textId="77777777" w:rsidR="0051573B" w:rsidRPr="00E63750" w:rsidRDefault="0051573B" w:rsidP="006A28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3750">
              <w:rPr>
                <w:rFonts w:asciiTheme="minorHAnsi" w:hAnsiTheme="minorHAnsi" w:cstheme="minorHAnsi"/>
                <w:sz w:val="24"/>
                <w:szCs w:val="24"/>
              </w:rPr>
              <w:t>Társszerző neve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A3E068F" w14:textId="35E7D2D8" w:rsidR="0051573B" w:rsidRPr="00E63750" w:rsidRDefault="0051573B" w:rsidP="006A28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tevékenység</w:t>
            </w:r>
          </w:p>
        </w:tc>
        <w:tc>
          <w:tcPr>
            <w:tcW w:w="2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E903E" w14:textId="77777777" w:rsidR="0051573B" w:rsidRPr="00E63750" w:rsidRDefault="0051573B" w:rsidP="006A28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3750">
              <w:rPr>
                <w:rFonts w:asciiTheme="minorHAnsi" w:hAnsiTheme="minorHAnsi" w:cstheme="minorHAnsi"/>
                <w:sz w:val="24"/>
                <w:szCs w:val="24"/>
              </w:rPr>
              <w:t>Aláírás</w:t>
            </w:r>
          </w:p>
        </w:tc>
      </w:tr>
      <w:tr w:rsidR="0051573B" w:rsidRPr="00E63750" w14:paraId="32FF9F7F" w14:textId="77777777" w:rsidTr="006A2894">
        <w:trPr>
          <w:cantSplit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2D732DE2" w14:textId="77777777" w:rsidR="0051573B" w:rsidRPr="00E63750" w:rsidRDefault="0051573B" w:rsidP="006A28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375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14:paraId="36B3F01F" w14:textId="77777777" w:rsidR="0051573B" w:rsidRPr="002B1530" w:rsidRDefault="0051573B" w:rsidP="006A2894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300FB7DE" w14:textId="77777777" w:rsidR="0051573B" w:rsidRPr="00E63750" w:rsidRDefault="0051573B" w:rsidP="006A28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D9AFC" w14:textId="77777777" w:rsidR="0051573B" w:rsidRPr="00E63750" w:rsidRDefault="0051573B" w:rsidP="006A28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573B" w:rsidRPr="00E63750" w14:paraId="276C988B" w14:textId="77777777" w:rsidTr="006A2894">
        <w:trPr>
          <w:cantSplit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13969ED6" w14:textId="77777777" w:rsidR="0051573B" w:rsidRPr="00E63750" w:rsidRDefault="0051573B" w:rsidP="006A28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375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14:paraId="1458271A" w14:textId="77777777" w:rsidR="0051573B" w:rsidRPr="002B1530" w:rsidRDefault="0051573B" w:rsidP="006A2894">
            <w:pPr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14E0BC22" w14:textId="77777777" w:rsidR="0051573B" w:rsidRPr="00E63750" w:rsidRDefault="0051573B" w:rsidP="006A28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E13DC" w14:textId="77777777" w:rsidR="0051573B" w:rsidRPr="00E63750" w:rsidRDefault="0051573B" w:rsidP="006A28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573B" w:rsidRPr="00E63750" w14:paraId="307D9394" w14:textId="77777777" w:rsidTr="006A2894">
        <w:trPr>
          <w:cantSplit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0C24DA20" w14:textId="77777777" w:rsidR="0051573B" w:rsidRPr="00E63750" w:rsidRDefault="0051573B" w:rsidP="006A28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3750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14:paraId="7CD0B7FE" w14:textId="77777777" w:rsidR="0051573B" w:rsidRPr="00E63750" w:rsidRDefault="0051573B" w:rsidP="006A28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6E2F7837" w14:textId="77777777" w:rsidR="0051573B" w:rsidRPr="00E63750" w:rsidRDefault="0051573B" w:rsidP="006A28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3DA61" w14:textId="77777777" w:rsidR="0051573B" w:rsidRPr="00E63750" w:rsidRDefault="0051573B" w:rsidP="006A28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573B" w:rsidRPr="00E63750" w14:paraId="3AB46E78" w14:textId="77777777" w:rsidTr="006A2894">
        <w:trPr>
          <w:cantSplit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5C937486" w14:textId="77777777" w:rsidR="0051573B" w:rsidRPr="00E63750" w:rsidRDefault="0051573B" w:rsidP="006A28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3750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14:paraId="1FEA17C4" w14:textId="77777777" w:rsidR="0051573B" w:rsidRPr="00E63750" w:rsidRDefault="0051573B" w:rsidP="006A28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729E80EF" w14:textId="77777777" w:rsidR="0051573B" w:rsidRPr="00E63750" w:rsidRDefault="0051573B" w:rsidP="006A28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53CA5" w14:textId="77777777" w:rsidR="0051573B" w:rsidRPr="00E63750" w:rsidRDefault="0051573B" w:rsidP="006A28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573B" w:rsidRPr="00E63750" w14:paraId="7CEABAD2" w14:textId="77777777" w:rsidTr="006A2894">
        <w:trPr>
          <w:cantSplit/>
        </w:trPr>
        <w:tc>
          <w:tcPr>
            <w:tcW w:w="591" w:type="dxa"/>
            <w:tcBorders>
              <w:left w:val="single" w:sz="1" w:space="0" w:color="000000"/>
              <w:bottom w:val="single" w:sz="1" w:space="0" w:color="000000"/>
            </w:tcBorders>
          </w:tcPr>
          <w:p w14:paraId="36FEB3FB" w14:textId="77777777" w:rsidR="0051573B" w:rsidRPr="00E63750" w:rsidRDefault="0051573B" w:rsidP="006A28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63750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345" w:type="dxa"/>
            <w:tcBorders>
              <w:left w:val="single" w:sz="1" w:space="0" w:color="000000"/>
              <w:bottom w:val="single" w:sz="1" w:space="0" w:color="000000"/>
            </w:tcBorders>
          </w:tcPr>
          <w:p w14:paraId="644B7B79" w14:textId="77777777" w:rsidR="0051573B" w:rsidRPr="00E63750" w:rsidRDefault="0051573B" w:rsidP="006A28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3ECCC240" w14:textId="77777777" w:rsidR="0051573B" w:rsidRPr="00E63750" w:rsidRDefault="0051573B" w:rsidP="006A28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4DD4D" w14:textId="77777777" w:rsidR="0051573B" w:rsidRPr="00E63750" w:rsidRDefault="0051573B" w:rsidP="006A2894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A83252" w14:textId="149F288B" w:rsidR="0051573B" w:rsidRDefault="0051573B" w:rsidP="00C01EBC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51573B" w:rsidSect="004C32B9">
      <w:type w:val="continuous"/>
      <w:pgSz w:w="11906" w:h="16838"/>
      <w:pgMar w:top="90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Uighur">
    <w:charset w:val="B2"/>
    <w:family w:val="auto"/>
    <w:pitch w:val="variable"/>
    <w:sig w:usb0="8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C6C"/>
    <w:rsid w:val="0018293A"/>
    <w:rsid w:val="001B174C"/>
    <w:rsid w:val="002B1530"/>
    <w:rsid w:val="00464F09"/>
    <w:rsid w:val="004C32B9"/>
    <w:rsid w:val="0051573B"/>
    <w:rsid w:val="005727F5"/>
    <w:rsid w:val="006C41CC"/>
    <w:rsid w:val="006E3C6C"/>
    <w:rsid w:val="006F3926"/>
    <w:rsid w:val="00701EDA"/>
    <w:rsid w:val="008E7227"/>
    <w:rsid w:val="00AB168A"/>
    <w:rsid w:val="00AB2C28"/>
    <w:rsid w:val="00B1063F"/>
    <w:rsid w:val="00C01EBC"/>
    <w:rsid w:val="00CE723D"/>
    <w:rsid w:val="00CF6858"/>
    <w:rsid w:val="00E63750"/>
    <w:rsid w:val="00ED2745"/>
    <w:rsid w:val="00F15ABC"/>
    <w:rsid w:val="00F6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17FE"/>
  <w15:docId w15:val="{826F79DC-69C9-4871-8E4A-FC8E5991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3C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zboros</dc:creator>
  <cp:lastModifiedBy>Dr. Marótzy Katalin</cp:lastModifiedBy>
  <cp:revision>2</cp:revision>
  <dcterms:created xsi:type="dcterms:W3CDTF">2021-04-12T06:04:00Z</dcterms:created>
  <dcterms:modified xsi:type="dcterms:W3CDTF">2021-04-12T06:04:00Z</dcterms:modified>
</cp:coreProperties>
</file>